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345D" w:rsidRPr="002D345D" w:rsidRDefault="002D345D" w:rsidP="002D345D">
      <w:pPr>
        <w:ind w:right="98"/>
        <w:jc w:val="center"/>
        <w:rPr>
          <w:rFonts w:ascii="Times New Roman" w:hAnsi="Times New Roman" w:cs="Times New Roman"/>
        </w:rPr>
      </w:pPr>
      <w:bookmarkStart w:id="0" w:name="_GoBack"/>
      <w:bookmarkEnd w:id="0"/>
      <w:r w:rsidRPr="002D345D">
        <w:rPr>
          <w:rFonts w:ascii="Times New Roman" w:hAnsi="Times New Roman" w:cs="Times New Roman"/>
          <w:noProof/>
        </w:rPr>
        <w:drawing>
          <wp:inline distT="0" distB="0" distL="0" distR="0">
            <wp:extent cx="7048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p>
    <w:p w:rsidR="002D345D" w:rsidRPr="002D345D" w:rsidRDefault="002D345D" w:rsidP="002D345D">
      <w:pPr>
        <w:ind w:right="98"/>
        <w:jc w:val="center"/>
        <w:rPr>
          <w:rFonts w:ascii="Times New Roman" w:hAnsi="Times New Roman" w:cs="Times New Roman"/>
          <w:b/>
          <w:sz w:val="28"/>
          <w:szCs w:val="28"/>
        </w:rPr>
      </w:pPr>
      <w:r w:rsidRPr="002D345D">
        <w:rPr>
          <w:rFonts w:ascii="Times New Roman" w:hAnsi="Times New Roman" w:cs="Times New Roman"/>
          <w:b/>
          <w:sz w:val="28"/>
          <w:szCs w:val="28"/>
        </w:rPr>
        <w:t>СОВЕТ ДЕПУТАТОВ</w:t>
      </w:r>
    </w:p>
    <w:p w:rsidR="002D345D" w:rsidRPr="002D345D" w:rsidRDefault="002D345D" w:rsidP="002D345D">
      <w:pPr>
        <w:ind w:right="98"/>
        <w:jc w:val="center"/>
        <w:rPr>
          <w:rFonts w:ascii="Times New Roman" w:hAnsi="Times New Roman" w:cs="Times New Roman"/>
          <w:b/>
          <w:sz w:val="28"/>
          <w:szCs w:val="28"/>
        </w:rPr>
      </w:pPr>
      <w:r w:rsidRPr="002D345D">
        <w:rPr>
          <w:rFonts w:ascii="Times New Roman" w:hAnsi="Times New Roman" w:cs="Times New Roman"/>
          <w:b/>
          <w:sz w:val="28"/>
          <w:szCs w:val="28"/>
        </w:rPr>
        <w:t xml:space="preserve"> МУНИЦИПАЛЬНОГО ОБРАЗОВАНИЯ СЕЛЬСКОЕ ПОСЕЛЕНИЕ «НИЖНЕИВОЛГИНСКОЕ»</w:t>
      </w:r>
    </w:p>
    <w:p w:rsidR="002D345D" w:rsidRPr="002D345D" w:rsidRDefault="002D345D" w:rsidP="002D345D">
      <w:pPr>
        <w:ind w:right="98"/>
        <w:jc w:val="center"/>
        <w:rPr>
          <w:rFonts w:ascii="Times New Roman" w:hAnsi="Times New Roman" w:cs="Times New Roman"/>
          <w:b/>
          <w:sz w:val="28"/>
          <w:szCs w:val="28"/>
        </w:rPr>
      </w:pPr>
      <w:r w:rsidRPr="002D345D">
        <w:rPr>
          <w:rFonts w:ascii="Times New Roman" w:hAnsi="Times New Roman" w:cs="Times New Roman"/>
          <w:b/>
          <w:sz w:val="28"/>
          <w:szCs w:val="28"/>
        </w:rPr>
        <w:t xml:space="preserve">БУРЯАД УЛАСАЙ ИВАЛГЫН АЙМАГАЙ </w:t>
      </w:r>
    </w:p>
    <w:p w:rsidR="002D345D" w:rsidRPr="002D345D" w:rsidRDefault="002D345D" w:rsidP="002D345D">
      <w:pPr>
        <w:ind w:right="98"/>
        <w:jc w:val="center"/>
        <w:rPr>
          <w:rFonts w:ascii="Times New Roman" w:hAnsi="Times New Roman" w:cs="Times New Roman"/>
          <w:b/>
          <w:sz w:val="28"/>
          <w:szCs w:val="28"/>
        </w:rPr>
      </w:pPr>
      <w:r w:rsidRPr="002D345D">
        <w:rPr>
          <w:rFonts w:ascii="Times New Roman" w:hAnsi="Times New Roman" w:cs="Times New Roman"/>
          <w:b/>
          <w:sz w:val="28"/>
          <w:szCs w:val="28"/>
        </w:rPr>
        <w:t xml:space="preserve">«НИЖНЕИВОЛГИНСКОЕ» </w:t>
      </w:r>
      <w:proofErr w:type="spellStart"/>
      <w:r w:rsidRPr="002D345D">
        <w:rPr>
          <w:rFonts w:ascii="Times New Roman" w:hAnsi="Times New Roman" w:cs="Times New Roman"/>
          <w:b/>
          <w:sz w:val="28"/>
          <w:szCs w:val="28"/>
        </w:rPr>
        <w:t>гэhэн</w:t>
      </w:r>
      <w:proofErr w:type="spellEnd"/>
      <w:r w:rsidRPr="002D345D">
        <w:rPr>
          <w:rFonts w:ascii="Times New Roman" w:hAnsi="Times New Roman" w:cs="Times New Roman"/>
          <w:b/>
          <w:sz w:val="28"/>
          <w:szCs w:val="28"/>
        </w:rPr>
        <w:t xml:space="preserve"> </w:t>
      </w:r>
      <w:proofErr w:type="spellStart"/>
      <w:r w:rsidRPr="002D345D">
        <w:rPr>
          <w:rFonts w:ascii="Times New Roman" w:hAnsi="Times New Roman" w:cs="Times New Roman"/>
          <w:b/>
          <w:sz w:val="28"/>
          <w:szCs w:val="28"/>
        </w:rPr>
        <w:t>hомоной</w:t>
      </w:r>
      <w:proofErr w:type="spellEnd"/>
      <w:r w:rsidRPr="002D345D">
        <w:rPr>
          <w:rFonts w:ascii="Times New Roman" w:hAnsi="Times New Roman" w:cs="Times New Roman"/>
          <w:b/>
          <w:sz w:val="28"/>
          <w:szCs w:val="28"/>
        </w:rPr>
        <w:t xml:space="preserve"> </w:t>
      </w:r>
      <w:proofErr w:type="spellStart"/>
      <w:r w:rsidRPr="002D345D">
        <w:rPr>
          <w:rFonts w:ascii="Times New Roman" w:hAnsi="Times New Roman" w:cs="Times New Roman"/>
          <w:b/>
          <w:sz w:val="28"/>
          <w:szCs w:val="28"/>
        </w:rPr>
        <w:t>нютаг</w:t>
      </w:r>
      <w:proofErr w:type="spellEnd"/>
      <w:r w:rsidRPr="002D345D">
        <w:rPr>
          <w:rFonts w:ascii="Times New Roman" w:hAnsi="Times New Roman" w:cs="Times New Roman"/>
          <w:b/>
          <w:sz w:val="28"/>
          <w:szCs w:val="28"/>
        </w:rPr>
        <w:t xml:space="preserve"> </w:t>
      </w:r>
      <w:proofErr w:type="spellStart"/>
      <w:r w:rsidRPr="002D345D">
        <w:rPr>
          <w:rFonts w:ascii="Times New Roman" w:hAnsi="Times New Roman" w:cs="Times New Roman"/>
          <w:b/>
          <w:sz w:val="28"/>
          <w:szCs w:val="28"/>
        </w:rPr>
        <w:t>засагай</w:t>
      </w:r>
      <w:proofErr w:type="spellEnd"/>
      <w:r w:rsidRPr="002D345D">
        <w:rPr>
          <w:rFonts w:ascii="Times New Roman" w:hAnsi="Times New Roman" w:cs="Times New Roman"/>
          <w:b/>
          <w:sz w:val="28"/>
          <w:szCs w:val="28"/>
        </w:rPr>
        <w:t xml:space="preserve"> </w:t>
      </w:r>
      <w:proofErr w:type="spellStart"/>
      <w:r w:rsidRPr="002D345D">
        <w:rPr>
          <w:rFonts w:ascii="Times New Roman" w:hAnsi="Times New Roman" w:cs="Times New Roman"/>
          <w:b/>
          <w:sz w:val="28"/>
          <w:szCs w:val="28"/>
        </w:rPr>
        <w:t>байгууламжын</w:t>
      </w:r>
      <w:proofErr w:type="spellEnd"/>
      <w:r w:rsidRPr="002D345D">
        <w:rPr>
          <w:rFonts w:ascii="Times New Roman" w:hAnsi="Times New Roman" w:cs="Times New Roman"/>
          <w:b/>
          <w:sz w:val="28"/>
          <w:szCs w:val="28"/>
        </w:rPr>
        <w:t xml:space="preserve"> ДЕПУТАДУУДАЙ СОВЕТ</w:t>
      </w:r>
    </w:p>
    <w:p w:rsidR="002D345D" w:rsidRPr="002D345D" w:rsidRDefault="002D345D" w:rsidP="002D345D">
      <w:pPr>
        <w:ind w:right="98"/>
        <w:jc w:val="center"/>
        <w:rPr>
          <w:rFonts w:ascii="Times New Roman" w:hAnsi="Times New Roman" w:cs="Times New Roman"/>
          <w:b/>
          <w:sz w:val="28"/>
          <w:szCs w:val="28"/>
        </w:rPr>
      </w:pPr>
    </w:p>
    <w:p w:rsidR="002D345D" w:rsidRPr="002D345D" w:rsidRDefault="002D345D" w:rsidP="002D345D">
      <w:pPr>
        <w:spacing w:after="200" w:line="276" w:lineRule="auto"/>
        <w:jc w:val="center"/>
        <w:rPr>
          <w:rFonts w:ascii="Times New Roman" w:hAnsi="Times New Roman" w:cs="Times New Roman"/>
          <w:bCs/>
          <w:sz w:val="28"/>
          <w:szCs w:val="28"/>
        </w:rPr>
      </w:pPr>
      <w:r w:rsidRPr="002D345D">
        <w:rPr>
          <w:rFonts w:ascii="Times New Roman" w:hAnsi="Times New Roman" w:cs="Times New Roman"/>
          <w:bCs/>
          <w:sz w:val="28"/>
          <w:szCs w:val="28"/>
        </w:rPr>
        <w:t>«</w:t>
      </w:r>
      <w:r>
        <w:rPr>
          <w:rFonts w:ascii="Times New Roman" w:hAnsi="Times New Roman" w:cs="Times New Roman"/>
          <w:bCs/>
          <w:sz w:val="28"/>
          <w:szCs w:val="28"/>
        </w:rPr>
        <w:t>20</w:t>
      </w:r>
      <w:r w:rsidRPr="002D345D">
        <w:rPr>
          <w:rFonts w:ascii="Times New Roman" w:hAnsi="Times New Roman" w:cs="Times New Roman"/>
          <w:bCs/>
          <w:sz w:val="28"/>
          <w:szCs w:val="28"/>
        </w:rPr>
        <w:t>» декабря 2022 года                                                                           №18</w:t>
      </w:r>
      <w:r>
        <w:rPr>
          <w:rFonts w:ascii="Times New Roman" w:hAnsi="Times New Roman" w:cs="Times New Roman"/>
          <w:bCs/>
          <w:sz w:val="28"/>
          <w:szCs w:val="28"/>
        </w:rPr>
        <w:t>9</w:t>
      </w:r>
    </w:p>
    <w:p w:rsidR="002D345D" w:rsidRPr="002D345D" w:rsidRDefault="002D345D" w:rsidP="002D345D">
      <w:pPr>
        <w:spacing w:after="200" w:line="276" w:lineRule="auto"/>
        <w:jc w:val="center"/>
        <w:rPr>
          <w:rFonts w:ascii="Times New Roman" w:hAnsi="Times New Roman" w:cs="Times New Roman"/>
          <w:bCs/>
          <w:sz w:val="28"/>
          <w:szCs w:val="28"/>
        </w:rPr>
      </w:pPr>
      <w:r w:rsidRPr="002D345D">
        <w:rPr>
          <w:rFonts w:ascii="Times New Roman" w:hAnsi="Times New Roman" w:cs="Times New Roman"/>
          <w:bCs/>
          <w:sz w:val="28"/>
          <w:szCs w:val="28"/>
        </w:rPr>
        <w:t xml:space="preserve">  с. Нижняя Иволга</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Cs/>
          <w:sz w:val="28"/>
          <w:szCs w:val="28"/>
          <w:lang w:eastAsia="ru-RU"/>
        </w:rPr>
        <w:t>О правилах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iCs/>
          <w:sz w:val="28"/>
          <w:szCs w:val="28"/>
          <w:lang w:eastAsia="ru-RU"/>
        </w:rPr>
        <w:t>и оформления муниципальных правовых актов муниципального образования сельского поселения «</w:t>
      </w:r>
      <w:r w:rsidR="002D345D">
        <w:rPr>
          <w:rFonts w:ascii="Times New Roman" w:eastAsia="Times New Roman" w:hAnsi="Times New Roman" w:cs="Times New Roman"/>
          <w:b/>
          <w:bCs/>
          <w:iCs/>
          <w:sz w:val="28"/>
          <w:szCs w:val="28"/>
          <w:lang w:eastAsia="ru-RU"/>
        </w:rPr>
        <w:t>Нижнеиволгинское</w:t>
      </w:r>
      <w:r w:rsidRPr="006D11B5">
        <w:rPr>
          <w:rFonts w:ascii="Times New Roman" w:eastAsia="Times New Roman" w:hAnsi="Times New Roman" w:cs="Times New Roman"/>
          <w:b/>
          <w:bCs/>
          <w:iCs/>
          <w:sz w:val="28"/>
          <w:szCs w:val="28"/>
          <w:lang w:eastAsia="ru-RU"/>
        </w:rPr>
        <w:t>»</w:t>
      </w:r>
      <w:r w:rsidR="005540EE" w:rsidRPr="006D11B5">
        <w:rPr>
          <w:rFonts w:ascii="Times New Roman" w:eastAsia="Times New Roman" w:hAnsi="Times New Roman" w:cs="Times New Roman"/>
          <w:b/>
          <w:bCs/>
          <w:iCs/>
          <w:sz w:val="28"/>
          <w:szCs w:val="28"/>
          <w:lang w:eastAsia="ru-RU"/>
        </w:rPr>
        <w:t xml:space="preserve"> </w:t>
      </w:r>
      <w:r w:rsidR="00EB1C2E">
        <w:rPr>
          <w:rFonts w:ascii="Times New Roman" w:eastAsia="Times New Roman" w:hAnsi="Times New Roman" w:cs="Times New Roman"/>
          <w:b/>
          <w:bCs/>
          <w:iCs/>
          <w:sz w:val="28"/>
          <w:szCs w:val="28"/>
          <w:lang w:eastAsia="ru-RU"/>
        </w:rPr>
        <w:t>Иволгинского</w:t>
      </w:r>
      <w:r w:rsidR="005540EE" w:rsidRPr="006D11B5">
        <w:rPr>
          <w:rFonts w:ascii="Times New Roman" w:eastAsia="Times New Roman" w:hAnsi="Times New Roman" w:cs="Times New Roman"/>
          <w:b/>
          <w:bCs/>
          <w:iCs/>
          <w:sz w:val="28"/>
          <w:szCs w:val="28"/>
          <w:lang w:eastAsia="ru-RU"/>
        </w:rPr>
        <w:t xml:space="preserve"> района Республики Бурятия</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i/>
          <w:iCs/>
          <w:sz w:val="28"/>
          <w:szCs w:val="28"/>
          <w:lang w:eastAsia="ru-RU"/>
        </w:rPr>
        <w:t>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43, 44–45, 46–48 Федерального закона </w:t>
      </w:r>
      <w:hyperlink r:id="rId8" w:tgtFrame="_blank" w:history="1">
        <w:r w:rsidRPr="006D11B5">
          <w:rPr>
            <w:rFonts w:ascii="Times New Roman" w:eastAsia="Times New Roman" w:hAnsi="Times New Roman" w:cs="Times New Roman"/>
            <w:sz w:val="28"/>
            <w:szCs w:val="28"/>
            <w:lang w:eastAsia="ru-RU"/>
          </w:rPr>
          <w:t>от 6 октября 2003 года № 131-ФЗ</w:t>
        </w:r>
      </w:hyperlink>
      <w:r w:rsidRPr="006D11B5">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Устава муниципального образования</w:t>
      </w:r>
      <w:r w:rsidRPr="006D11B5">
        <w:rPr>
          <w:rFonts w:ascii="Times New Roman" w:eastAsia="Times New Roman" w:hAnsi="Times New Roman" w:cs="Times New Roman"/>
          <w:i/>
          <w:iCs/>
          <w:sz w:val="28"/>
          <w:szCs w:val="28"/>
          <w:lang w:eastAsia="ru-RU"/>
        </w:rPr>
        <w:t> </w:t>
      </w:r>
      <w:r w:rsidRPr="006D11B5">
        <w:rPr>
          <w:rFonts w:ascii="Times New Roman" w:eastAsia="Times New Roman" w:hAnsi="Times New Roman" w:cs="Times New Roman"/>
          <w:sz w:val="28"/>
          <w:szCs w:val="28"/>
          <w:lang w:eastAsia="ru-RU"/>
        </w:rPr>
        <w:t>сельского поселения «</w:t>
      </w:r>
      <w:r w:rsidR="002D345D">
        <w:rPr>
          <w:rFonts w:ascii="Times New Roman" w:eastAsia="Times New Roman" w:hAnsi="Times New Roman" w:cs="Times New Roman"/>
          <w:sz w:val="28"/>
          <w:szCs w:val="28"/>
          <w:lang w:eastAsia="ru-RU"/>
        </w:rPr>
        <w:t>Нижнеиволгинское</w:t>
      </w:r>
      <w:r w:rsidRPr="006D11B5">
        <w:rPr>
          <w:rFonts w:ascii="Times New Roman" w:eastAsia="Times New Roman" w:hAnsi="Times New Roman" w:cs="Times New Roman"/>
          <w:sz w:val="28"/>
          <w:szCs w:val="28"/>
          <w:lang w:eastAsia="ru-RU"/>
        </w:rPr>
        <w:t>, Совет депутатов МО СП «</w:t>
      </w:r>
      <w:r w:rsidR="002D345D">
        <w:rPr>
          <w:rFonts w:ascii="Times New Roman" w:eastAsia="Times New Roman" w:hAnsi="Times New Roman" w:cs="Times New Roman"/>
          <w:sz w:val="28"/>
          <w:szCs w:val="28"/>
          <w:lang w:eastAsia="ru-RU"/>
        </w:rPr>
        <w:t>Нижнеиволгинское</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РЕШИЛ:</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Утвердить прилагаемые Правила юридической техники подготовки и оформления муниципальных правовых актов муниципального образования сельского поселения «</w:t>
      </w:r>
      <w:r w:rsidR="002D345D">
        <w:rPr>
          <w:rFonts w:ascii="Times New Roman" w:eastAsia="Times New Roman" w:hAnsi="Times New Roman" w:cs="Times New Roman"/>
          <w:sz w:val="28"/>
          <w:szCs w:val="28"/>
          <w:lang w:eastAsia="ru-RU"/>
        </w:rPr>
        <w:t>Нижнеиволгинское</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Настоящее решение вступает в силу с момента его подписания.</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 </w:t>
      </w:r>
    </w:p>
    <w:p w:rsidR="00074609" w:rsidRPr="006D11B5" w:rsidRDefault="00074609" w:rsidP="00074609">
      <w:pPr>
        <w:spacing w:after="0" w:line="240" w:lineRule="auto"/>
        <w:ind w:firstLine="567"/>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МО СП «</w:t>
      </w:r>
      <w:proofErr w:type="gramStart"/>
      <w:r w:rsidR="002D345D">
        <w:rPr>
          <w:rFonts w:ascii="Times New Roman" w:eastAsia="Times New Roman" w:hAnsi="Times New Roman" w:cs="Times New Roman"/>
          <w:b/>
          <w:bCs/>
          <w:sz w:val="28"/>
          <w:szCs w:val="28"/>
          <w:lang w:eastAsia="ru-RU"/>
        </w:rPr>
        <w:t>Нижнеиволгинское</w:t>
      </w:r>
      <w:r w:rsidRPr="006D11B5">
        <w:rPr>
          <w:rFonts w:ascii="Times New Roman" w:eastAsia="Times New Roman" w:hAnsi="Times New Roman" w:cs="Times New Roman"/>
          <w:b/>
          <w:bCs/>
          <w:sz w:val="28"/>
          <w:szCs w:val="28"/>
          <w:lang w:eastAsia="ru-RU"/>
        </w:rPr>
        <w:t xml:space="preserve">»   </w:t>
      </w:r>
      <w:proofErr w:type="gramEnd"/>
      <w:r w:rsidRPr="006D11B5">
        <w:rPr>
          <w:rFonts w:ascii="Times New Roman" w:eastAsia="Times New Roman" w:hAnsi="Times New Roman" w:cs="Times New Roman"/>
          <w:b/>
          <w:bCs/>
          <w:sz w:val="28"/>
          <w:szCs w:val="28"/>
          <w:lang w:eastAsia="ru-RU"/>
        </w:rPr>
        <w:t xml:space="preserve">                                       </w:t>
      </w:r>
      <w:proofErr w:type="spellStart"/>
      <w:r w:rsidR="002D345D">
        <w:rPr>
          <w:rFonts w:ascii="Times New Roman" w:eastAsia="Times New Roman" w:hAnsi="Times New Roman" w:cs="Times New Roman"/>
          <w:b/>
          <w:bCs/>
          <w:sz w:val="28"/>
          <w:szCs w:val="28"/>
          <w:lang w:eastAsia="ru-RU"/>
        </w:rPr>
        <w:t>Тогочиев</w:t>
      </w:r>
      <w:proofErr w:type="spellEnd"/>
      <w:r w:rsidR="002D345D">
        <w:rPr>
          <w:rFonts w:ascii="Times New Roman" w:eastAsia="Times New Roman" w:hAnsi="Times New Roman" w:cs="Times New Roman"/>
          <w:b/>
          <w:bCs/>
          <w:sz w:val="28"/>
          <w:szCs w:val="28"/>
          <w:lang w:eastAsia="ru-RU"/>
        </w:rPr>
        <w:t xml:space="preserve"> В.Б.</w:t>
      </w:r>
    </w:p>
    <w:p w:rsidR="00074609" w:rsidRPr="006D11B5" w:rsidRDefault="00074609" w:rsidP="00074609">
      <w:pPr>
        <w:spacing w:after="0" w:line="240" w:lineRule="auto"/>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textWrapping" w:clear="all"/>
      </w:r>
    </w:p>
    <w:p w:rsidR="00074609" w:rsidRPr="006D11B5" w:rsidRDefault="00074609">
      <w:pPr>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br w:type="page"/>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УТВЕРЖДЕНЫ</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решением Совета депутатов</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МО СП «</w:t>
      </w:r>
      <w:r w:rsidR="002D345D">
        <w:rPr>
          <w:rFonts w:ascii="Times New Roman" w:eastAsia="Times New Roman" w:hAnsi="Times New Roman" w:cs="Times New Roman"/>
          <w:sz w:val="28"/>
          <w:szCs w:val="28"/>
          <w:lang w:eastAsia="ru-RU"/>
        </w:rPr>
        <w:t>Нижнеиволгинское</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567"/>
        <w:jc w:val="right"/>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от </w:t>
      </w:r>
      <w:r w:rsidR="002D345D">
        <w:rPr>
          <w:rFonts w:ascii="Times New Roman" w:eastAsia="Times New Roman" w:hAnsi="Times New Roman" w:cs="Times New Roman"/>
          <w:sz w:val="28"/>
          <w:szCs w:val="28"/>
          <w:lang w:eastAsia="ru-RU"/>
        </w:rPr>
        <w:t xml:space="preserve">20.12.2022г. </w:t>
      </w:r>
      <w:r w:rsidRPr="006D11B5">
        <w:rPr>
          <w:rFonts w:ascii="Times New Roman" w:eastAsia="Times New Roman" w:hAnsi="Times New Roman" w:cs="Times New Roman"/>
          <w:sz w:val="28"/>
          <w:szCs w:val="28"/>
          <w:lang w:eastAsia="ru-RU"/>
        </w:rPr>
        <w:t>№ </w:t>
      </w:r>
      <w:r w:rsidR="002D345D">
        <w:rPr>
          <w:rFonts w:ascii="Times New Roman" w:eastAsia="Times New Roman" w:hAnsi="Times New Roman" w:cs="Times New Roman"/>
          <w:sz w:val="28"/>
          <w:szCs w:val="28"/>
          <w:lang w:eastAsia="ru-RU"/>
        </w:rPr>
        <w:t>189</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Правила юридической техники подготовки</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оформления муниципальных правовых актов</w:t>
      </w:r>
    </w:p>
    <w:p w:rsidR="00074609" w:rsidRPr="006D11B5" w:rsidRDefault="003671C2"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м</w:t>
      </w:r>
      <w:r w:rsidR="00074609" w:rsidRPr="006D11B5">
        <w:rPr>
          <w:rFonts w:ascii="Times New Roman" w:eastAsia="Times New Roman" w:hAnsi="Times New Roman" w:cs="Times New Roman"/>
          <w:b/>
          <w:bCs/>
          <w:sz w:val="28"/>
          <w:szCs w:val="28"/>
          <w:lang w:eastAsia="ru-RU"/>
        </w:rPr>
        <w:t>униципального образования сельского поселения «</w:t>
      </w:r>
      <w:r w:rsidR="002D345D">
        <w:rPr>
          <w:rFonts w:ascii="Times New Roman" w:eastAsia="Times New Roman" w:hAnsi="Times New Roman" w:cs="Times New Roman"/>
          <w:b/>
          <w:bCs/>
          <w:sz w:val="28"/>
          <w:szCs w:val="28"/>
          <w:lang w:eastAsia="ru-RU"/>
        </w:rPr>
        <w:t>Нижнеиволгинское</w:t>
      </w:r>
      <w:r w:rsidR="00074609" w:rsidRPr="006D11B5">
        <w:rPr>
          <w:rFonts w:ascii="Times New Roman" w:eastAsia="Times New Roman" w:hAnsi="Times New Roman" w:cs="Times New Roman"/>
          <w:b/>
          <w:bCs/>
          <w:sz w:val="28"/>
          <w:szCs w:val="28"/>
          <w:lang w:eastAsia="ru-RU"/>
        </w:rPr>
        <w:t>»</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 Общие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Настоящие Правила юридической техники подготовки и оформления муниципальных правовых актов муниципального образования сельского поселения «</w:t>
      </w:r>
      <w:r w:rsidR="002D345D" w:rsidRPr="002D345D">
        <w:rPr>
          <w:rFonts w:ascii="Times New Roman" w:eastAsia="Times New Roman" w:hAnsi="Times New Roman" w:cs="Times New Roman"/>
          <w:sz w:val="28"/>
          <w:szCs w:val="28"/>
          <w:lang w:eastAsia="ru-RU"/>
        </w:rPr>
        <w:t>Нижнеиволгинское</w:t>
      </w:r>
      <w:r w:rsidRPr="002D345D">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(далее </w:t>
      </w:r>
      <w:r w:rsidRPr="006D11B5">
        <w:rPr>
          <w:rFonts w:ascii="Times New Roman" w:eastAsia="Times New Roman" w:hAnsi="Times New Roman" w:cs="Times New Roman"/>
          <w:sz w:val="28"/>
          <w:szCs w:val="28"/>
          <w:lang w:eastAsia="ru-RU"/>
        </w:rPr>
        <w:softHyphen/>
        <w:t>– Правила) содержат юридико-технические требования, предъявляемые к следующим муниципальным правовым актам муниципального образования сельского поселения «</w:t>
      </w:r>
      <w:r w:rsidR="002D345D" w:rsidRPr="002D345D">
        <w:rPr>
          <w:rFonts w:ascii="Times New Roman" w:eastAsia="Times New Roman" w:hAnsi="Times New Roman" w:cs="Times New Roman"/>
          <w:sz w:val="28"/>
          <w:szCs w:val="28"/>
          <w:lang w:eastAsia="ru-RU"/>
        </w:rPr>
        <w:t>Нижнеиволгинское</w:t>
      </w:r>
      <w:r w:rsidRPr="006D11B5">
        <w:rPr>
          <w:rFonts w:ascii="Times New Roman" w:eastAsia="Times New Roman" w:hAnsi="Times New Roman" w:cs="Times New Roman"/>
          <w:sz w:val="28"/>
          <w:szCs w:val="28"/>
          <w:lang w:eastAsia="ru-RU"/>
        </w:rPr>
        <w:t>» (далее – муниципальные правовые акты):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Уставу муниципального образования сельского поселения «</w:t>
      </w:r>
      <w:r w:rsidR="002D345D" w:rsidRPr="002D345D">
        <w:rPr>
          <w:rFonts w:ascii="Times New Roman" w:eastAsia="Times New Roman" w:hAnsi="Times New Roman" w:cs="Times New Roman"/>
          <w:sz w:val="28"/>
          <w:szCs w:val="28"/>
          <w:lang w:eastAsia="ru-RU"/>
        </w:rPr>
        <w:t>Нижнеиволгинское</w:t>
      </w:r>
      <w:r w:rsidRPr="006D11B5">
        <w:rPr>
          <w:rFonts w:ascii="Times New Roman" w:eastAsia="Times New Roman" w:hAnsi="Times New Roman" w:cs="Times New Roman"/>
          <w:sz w:val="28"/>
          <w:szCs w:val="28"/>
          <w:lang w:eastAsia="ru-RU"/>
        </w:rPr>
        <w:t>» (далее –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муниципальным правовым актам о внесении изменений в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муниципальным правовым актам, принятым на местном референдуме (сходе граждан);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нормативным и иным правовым актам Совета депутатов МО СП «</w:t>
      </w:r>
      <w:r w:rsidR="002D345D" w:rsidRPr="002D345D">
        <w:rPr>
          <w:rFonts w:ascii="Times New Roman" w:eastAsia="Times New Roman" w:hAnsi="Times New Roman" w:cs="Times New Roman"/>
          <w:sz w:val="28"/>
          <w:szCs w:val="28"/>
          <w:lang w:eastAsia="ru-RU"/>
        </w:rPr>
        <w:t>Нижнеиволгинское</w:t>
      </w:r>
      <w:r w:rsidRPr="006D11B5">
        <w:rPr>
          <w:rFonts w:ascii="Times New Roman" w:eastAsia="Times New Roman" w:hAnsi="Times New Roman" w:cs="Times New Roman"/>
          <w:sz w:val="28"/>
          <w:szCs w:val="28"/>
          <w:lang w:eastAsia="ru-RU"/>
        </w:rPr>
        <w:t>» (далее – правовые акты Совета депутатов);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правовым актам главы муниципального образования (далее – правовые акты Главы);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правовым актам местной администрации МО СП «</w:t>
      </w:r>
      <w:r w:rsidR="002D345D" w:rsidRPr="002D345D">
        <w:rPr>
          <w:rFonts w:ascii="Times New Roman" w:eastAsia="Times New Roman" w:hAnsi="Times New Roman" w:cs="Times New Roman"/>
          <w:sz w:val="28"/>
          <w:szCs w:val="28"/>
          <w:lang w:eastAsia="ru-RU"/>
        </w:rPr>
        <w:t>Нижнеиволгинское</w:t>
      </w:r>
      <w:r w:rsidRPr="006D11B5">
        <w:rPr>
          <w:rFonts w:ascii="Times New Roman" w:eastAsia="Times New Roman" w:hAnsi="Times New Roman" w:cs="Times New Roman"/>
          <w:sz w:val="28"/>
          <w:szCs w:val="28"/>
          <w:lang w:eastAsia="ru-RU"/>
        </w:rPr>
        <w:t>» (далее – правовые акты Администрации);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Настоящие Правила направлены на обеспечение надлежащего качества муниципальных правовых актов 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2. Требования к языку и стилю</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текстов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Текст муниципального правового акта излагается в утвердительной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Язык муниципального правового акта должен иметь нейтральный тон изложения, носить безличный, неиндивидуальный характер.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 В тексте муниципального правового акта должны использоваться глаголы регламентирующего характера, преимущественно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возвратные глаголы (с частицей «-</w:t>
      </w:r>
      <w:proofErr w:type="spellStart"/>
      <w:r w:rsidRPr="006D11B5">
        <w:rPr>
          <w:rFonts w:ascii="Times New Roman" w:eastAsia="Times New Roman" w:hAnsi="Times New Roman" w:cs="Times New Roman"/>
          <w:sz w:val="28"/>
          <w:szCs w:val="28"/>
          <w:lang w:eastAsia="ru-RU"/>
        </w:rPr>
        <w:t>ся</w:t>
      </w:r>
      <w:proofErr w:type="spellEnd"/>
      <w:r w:rsidRPr="006D11B5">
        <w:rPr>
          <w:rFonts w:ascii="Times New Roman" w:eastAsia="Times New Roman" w:hAnsi="Times New Roman" w:cs="Times New Roman"/>
          <w:sz w:val="28"/>
          <w:szCs w:val="28"/>
          <w:lang w:eastAsia="ru-RU"/>
        </w:rPr>
        <w:t>») в форме третьего лица настоящего времени. В тексте муниципального правового акта также должны использоваться глаголы в начальной форме для указания соответствующих действий.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w:t>
      </w:r>
      <w:hyperlink r:id="rId9"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федеральных законах и иных федеральных нормативных правовых актах, Конституции Республики Бурятия, законах Республики Бурятия и иных правовых актах Республики Бурятия, Уставе и иных муниципальных правовых актах.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 Не допускается употребление: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форм разговорной речи;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неоднозначных словосочетаний, рассуждений, восклицаний, устаревших слов и выражений, образных сравнений, эпитетов, метафор;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разных, хотя и равнозначных, терминов для обозначения одного и того же понятия;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аббревиатур и сокращений (за исключением общепринятых или специально оговоренных).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 Допускается использование новых терминов иностранного происхождения в случаях, если: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русском языке отсутствуют имеющие тот же смысл термины и выражения;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термины иностранного происхождения являются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13. В муниципальном 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Определения юридических, технических и других специальных терминов могут приводиться, в том числе, когда данные определения содержатся в нормативных правовых актах, имеющих большую юридическую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14. Определения понятий целесообразно</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указывать в отдельном структурном элементе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15. Если в тексте муниципального правового акта многократно применяется понятие, то при первом употреблении такого понятия оно приводится полностью, а в скобках дается сокращенная форма: «(далее – ...)», 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Введение сокращенной формы, которая применяется только в определенной части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наименования указанных органов, организаций, должностей не сокращаются.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w:t>
      </w:r>
      <w:r w:rsidRPr="006D11B5">
        <w:rPr>
          <w:rFonts w:ascii="Times New Roman" w:eastAsia="Times New Roman" w:hAnsi="Times New Roman" w:cs="Times New Roman"/>
          <w:sz w:val="28"/>
          <w:szCs w:val="28"/>
          <w:lang w:eastAsia="ru-RU"/>
        </w:rPr>
        <w:lastRenderedPageBreak/>
        <w:t>муниципальных образований, наименования должностей указываются в соответствии с правовыми актами, устанавливающими данные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17. Слова, обозначающие структурные элементы правовых актов, употребляются только в полной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18. В наименовании </w:t>
      </w:r>
      <w:hyperlink r:id="rId10"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все слова пишутся с прописной (заглавной)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 Республики Бурятия.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«федеральный закон», «закон» в словосочетании, употребляемом для обозначения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19. При написании числительных в тексте муниципального правового акта используются следующие способы: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словесный;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словесно-цифровой.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указании срока вступления муниципального правового акта в силу (в днях, месяцах) используется словесный способ.</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w:t>
      </w:r>
      <w:r w:rsidRPr="006D11B5">
        <w:rPr>
          <w:rFonts w:ascii="Times New Roman" w:eastAsia="Times New Roman" w:hAnsi="Times New Roman" w:cs="Times New Roman"/>
          <w:sz w:val="28"/>
          <w:szCs w:val="28"/>
          <w:lang w:eastAsia="ru-RU"/>
        </w:rPr>
        <w:lastRenderedPageBreak/>
        <w:t>(обозначенный четырьмя цифрами) с добавлением слова «год» в соответствующем падеже без сокращения.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22. Числительные, образованные с добавлением элемента «-кратный»,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Дробные числительные (простые дроби)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Десятичные дроби обозначаются цифровым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3. Общие требования к структуре</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23.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25. 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 части статьи, пункты (пункты статьи, пункты части статьи), подпункты пункта, абзацы (абзацы преамбулы, абзацы статьи, абзацы части статьи, абзацы пункта, абзацы подпункта), а также приложения (при необходимости). Основным структурным элементом указанных правовых актов является статья.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Муниципальные правовые акты, за исключением предусмотренных абзацем первым настоящего пункта, имеют следующие структурные элементы: наименование, преамбула, пункты, подпункты пункта, абзацы (абзацы пункта, абзацы подпункта), а также приложения (при необходимости). Основным структурным элементом указанных правовых актов является пункт.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26. 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 Приложение к муниципальному правовому акту может оформляться в виде текстов, таблиц, математических формул, графиков, схем, чертежей, р</w:t>
      </w:r>
      <w:r w:rsidR="008C3440" w:rsidRPr="006D11B5">
        <w:rPr>
          <w:rFonts w:ascii="Times New Roman" w:eastAsia="Times New Roman" w:hAnsi="Times New Roman" w:cs="Times New Roman"/>
          <w:sz w:val="28"/>
          <w:szCs w:val="28"/>
          <w:lang w:eastAsia="ru-RU"/>
        </w:rPr>
        <w:t xml:space="preserve">исунков, карт (в том числе в их </w:t>
      </w:r>
      <w:r w:rsidRPr="006D11B5">
        <w:rPr>
          <w:rFonts w:ascii="Times New Roman" w:eastAsia="Times New Roman" w:hAnsi="Times New Roman" w:cs="Times New Roman"/>
          <w:sz w:val="28"/>
          <w:szCs w:val="28"/>
          <w:lang w:eastAsia="ru-RU"/>
        </w:rPr>
        <w:t>сочетании).</w:t>
      </w:r>
      <w:r w:rsidR="008C3440" w:rsidRPr="006D11B5">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Приложение является неотъемлемой составной частью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27. Приложение 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w:t>
      </w:r>
      <w:r w:rsidRPr="006D11B5">
        <w:rPr>
          <w:rFonts w:ascii="Times New Roman" w:eastAsia="Times New Roman" w:hAnsi="Times New Roman" w:cs="Times New Roman"/>
          <w:sz w:val="28"/>
          <w:szCs w:val="28"/>
          <w:lang w:eastAsia="ru-RU"/>
        </w:rPr>
        <w:lastRenderedPageBreak/>
        <w:t>том числе при наличии деления на статьи – пункты статьи, пункты части статьи), подпункты пункта, абзацы (в том числе абзацы пункта, абзацы подпункта, при наличии деления на статьи – также абзацы статьи, абзацы части статьи), а также приложения. Основным структурным элементом приложения является статья (при наличии деления на статьи) либо пункт (при отсутствии деления на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28. Правовой акт должен содержать реквизиты, предусмотренные муниципальным правовым актом.</w:t>
      </w:r>
    </w:p>
    <w:p w:rsidR="008C3440" w:rsidRPr="006D11B5" w:rsidRDefault="008C3440"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4. Требования к использованию и оформлению</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отдельных структурных элементов муниципальных правовых актов</w:t>
      </w:r>
    </w:p>
    <w:p w:rsidR="008C3440" w:rsidRPr="006D11B5" w:rsidRDefault="008C3440"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29. 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30. 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Если в тексте правового акта отражено несколько вопросов, индивидуализированный заголовок правового акта следует формулировать обобщенно.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32. Индивидуализированный заголовок должен быть изложен в предложном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34. Преамбула нормативного муниципального правового акта (за исключением муниципального правового акта, принятого на мест</w:t>
      </w:r>
      <w:r w:rsidR="008C3440" w:rsidRPr="006D11B5">
        <w:rPr>
          <w:rFonts w:ascii="Times New Roman" w:eastAsia="Times New Roman" w:hAnsi="Times New Roman" w:cs="Times New Roman"/>
          <w:sz w:val="28"/>
          <w:szCs w:val="28"/>
          <w:lang w:eastAsia="ru-RU"/>
        </w:rPr>
        <w:t>ном референдуме (сходе граждан)</w:t>
      </w:r>
      <w:r w:rsidRPr="006D11B5">
        <w:rPr>
          <w:rFonts w:ascii="Times New Roman" w:eastAsia="Times New Roman" w:hAnsi="Times New Roman" w:cs="Times New Roman"/>
          <w:sz w:val="28"/>
          <w:szCs w:val="28"/>
          <w:lang w:eastAsia="ru-RU"/>
        </w:rPr>
        <w:t> состоит из двух абзацев. Преамбула Устава может состоять из более чем двух абзацев. Преамбула нормативного муниципального правового акта, принятого на местном референдуме (сходе граждан), состоит из одного абзаца, оканчивающегося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первом абзаце указывается правовая основа принятия (издания) нормативного муниципального правового акта,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цель и задачи, мотивы принятия (издания) нормативного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Второй абзац содержит постановляющую фразу, состоящую из слов «РЕШИЛ» – в решениях Совета депутатов, «ПОСТАНОВЛЯЮ» – в правовых </w:t>
      </w:r>
      <w:r w:rsidRPr="006D11B5">
        <w:rPr>
          <w:rFonts w:ascii="Times New Roman" w:eastAsia="Times New Roman" w:hAnsi="Times New Roman" w:cs="Times New Roman"/>
          <w:sz w:val="28"/>
          <w:szCs w:val="28"/>
          <w:lang w:eastAsia="ru-RU"/>
        </w:rPr>
        <w:lastRenderedPageBreak/>
        <w:t>актах Главы, «ПОСТАНОВЛЯЕТ» – в постановлениях Администрации и оканчивающуюся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35. Преамбула ненормативного муниципального правового акта, в том числе принятого на местном референдуме (сходе граждан), состоит из одного абзаца, в котором указывается правовая основа принятия (издания) правового акта, 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цель и задачи, мотивы принятия (издания) ненормативного муниципального правового акта. Преамбула ненормативного муниципального правового акта оканчивается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36. Текст муниципального правового акта, основным структурным элементом которого является статья (за исключением текста преамбулы), оформляется в виде последовательности статей (двух или более).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37. Статьи имеют наименование, состоящее из слова «Статья», номера статьи, обозначенного арабскими цифрами с точкой, и индивидуализированного заголовка. В случае, если в муниципальном правовом акте от двух до пяти статей, наименование статьи может состоять из слова «Статья» и номера статьи, обозначенного арабскими цифрами (без точки после номера статьи и индивидуализированного заголовка статьи).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38. Статьи могут делиться на части, обозначаемые арабскими цифрами с точкой. Слово, следующее за цифрой с точкой, пишется с прописной (заглавной) буквы. Единственная часть статьи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39. Части статьи могут делиться на 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40. Пункты части статьи могут делиться на подпункты, обозначаемые строчными буквами алфавита с закрывающей скобкой. 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«я</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и так далее.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41. Текст муниципального правового акта, основным структурным элементом которого является пункт (за исключением текста преамбулы), оформляется в виде последовательности пунктов.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42. Пункты как основные структурные элементы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 Единственный пункт цифрой не обозначается.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43. Пункты как основные структурные элементы муниципального правового акта могут делиться на подпункты,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44. Любой структурный элемент может состоять из одного или нескольких абзацев, которые обособляются красной строкой (абзацным отступом).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Абзацы не могут иметь обозначения с помощью знака дефиса, точки или иного аналогичного символа.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следующих за абзацем, оканчивающимся двоеточием, ставится точка с запятой, в конце последнего пункта, подпункта – точка.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Раздел должен включать в себя не менее двух глав, за исключением разделов,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52. Раздел имеет порядковый номер, обозначаемый римскими цифрами, начиная с цифры «I»,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5. Требования к оформлению приложений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к муниципальным правовым актам</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56. При наличии в правовом акте, имеющем большую юридическую силу, глагольной конструкции предписывающего характера («утверждается»,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соответствующих роде и числе.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bookmarkStart w:id="1" w:name="Par33"/>
      <w:bookmarkEnd w:id="1"/>
      <w:r w:rsidRPr="006D11B5">
        <w:rPr>
          <w:rFonts w:ascii="Times New Roman" w:eastAsia="Times New Roman" w:hAnsi="Times New Roman" w:cs="Times New Roman"/>
          <w:sz w:val="28"/>
          <w:szCs w:val="28"/>
          <w:lang w:eastAsia="ru-RU"/>
        </w:rPr>
        <w:t>57. При отсутствии в нормативном правовом акте, имеющем большую юридическую силу, указанных в пункте 56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В случае, если муниципальный правовой акт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59. Приложение к муниципальному правовому акту должно иметь индивидуализированный заголовок, раскрывающий тему сообщаемых в приложении сведений.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61. Правовые предписания муниципального правового акта и содержание приложения к нему должны быть согласованы между собой.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Примеры: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приложению 2 к Положению о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форме отчета, прилагаемой к настоящему Порядку,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64. Приложение к приложению к правовому акту должно иметь индивидуализированный заголовок, раскрывающий тему сообщаемых в приложении сведений.</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6. Требования к использованию ссылок на правовые акты</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66.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w:t>
      </w:r>
      <w:r w:rsidRPr="006D11B5">
        <w:rPr>
          <w:rFonts w:ascii="Times New Roman" w:eastAsia="Times New Roman" w:hAnsi="Times New Roman" w:cs="Times New Roman"/>
          <w:sz w:val="28"/>
          <w:szCs w:val="28"/>
          <w:lang w:eastAsia="ru-RU"/>
        </w:rPr>
        <w:lastRenderedPageBreak/>
        <w:t>правовые акты или правовые акты, которые вступят в силу в определенную дату в будущем.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67. Ссылки в тексте правового акта на структурные элементы этого же правового акта оформляются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 подпунктом 1 пункта 1 настоящего решения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пункте 5 приложения 1 к настоящему Административному регламенту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«от», номер правового акта, а также индивидуализированный заголовок правового акта (при его наличии), заключенный в кавычки.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69. При ссылках на Конституцию Российской Федерации, Устав Республики Бурятия, Устав используются их наименования без указания иных реквизитов.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нормативный правовой акт в форме кодекса дата его подписания и номер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«О государственных и муниципальных унитарных предприятиях»)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правовой акт, на который делается ссылка, не имеет деления на структурные элементы ссылка дается на соответствующий правовой акт в целом.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72. Обозначения абзацев при ссылках на них указываются словами.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первым считается тот абзац, с которого начинается структурный элемент, в составе которого он находится.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7. Требования к указанию источников официального</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опубликования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74.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нормативными правовыми актами Республики Бурятия, настоящими Правилами и иными муниципальными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8. Требования к изложению заключительных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и переходных положений муниципальных правовых актов</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76. Заключительными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2) определяющие порядок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отменяющие муниципальные правовые акты или признающие их структурные элементы утратившими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77. Переходными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рекомендательного характера, адресованные органам местного самоуправления муниципальных образований</w:t>
      </w:r>
      <w:r w:rsidR="005E6D57" w:rsidRPr="006D11B5">
        <w:rPr>
          <w:rFonts w:ascii="Times New Roman" w:eastAsia="Times New Roman" w:hAnsi="Times New Roman" w:cs="Times New Roman"/>
          <w:sz w:val="28"/>
          <w:szCs w:val="28"/>
          <w:lang w:eastAsia="ru-RU"/>
        </w:rPr>
        <w:t xml:space="preserve"> в Республике</w:t>
      </w:r>
      <w:r w:rsidRPr="006D11B5">
        <w:rPr>
          <w:rFonts w:ascii="Times New Roman" w:eastAsia="Times New Roman" w:hAnsi="Times New Roman" w:cs="Times New Roman"/>
          <w:sz w:val="28"/>
          <w:szCs w:val="28"/>
          <w:lang w:eastAsia="ru-RU"/>
        </w:rPr>
        <w:t xml:space="preserve"> Бурятия, должностным лицам.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78. К заключительным и переходным положениям не относятся: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положения, предусматривающие финансирование или иные формы обеспечения деятельности органа, должностного лица;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положения, устанавливающие или указывающие на возможность установления ответственности за совершение тех или иных деяний;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иные положения, не носящие временного характера и не связанные иным образом с вступлением муниципального правового акта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5E6D57" w:rsidRPr="006D11B5" w:rsidRDefault="005E6D57"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9. Требования к изложению правовых предписаний</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вступлении муниципальных правовых актов в силу</w:t>
      </w:r>
    </w:p>
    <w:p w:rsidR="005E6D57" w:rsidRPr="006D11B5" w:rsidRDefault="005E6D57"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80. Муниципальные правовые акты вступают в силу в порядке, установленном Уставом муниципального образования сельского поселения «</w:t>
      </w:r>
      <w:r w:rsidR="002D345D" w:rsidRPr="002D345D">
        <w:rPr>
          <w:rFonts w:ascii="Times New Roman" w:eastAsia="Times New Roman" w:hAnsi="Times New Roman" w:cs="Times New Roman"/>
          <w:sz w:val="28"/>
          <w:szCs w:val="28"/>
          <w:lang w:eastAsia="ru-RU"/>
        </w:rPr>
        <w:t>Нижнеиволгинское</w:t>
      </w:r>
      <w:r w:rsidRPr="006D11B5">
        <w:rPr>
          <w:rFonts w:ascii="Times New Roman" w:eastAsia="Times New Roman" w:hAnsi="Times New Roman" w:cs="Times New Roman"/>
          <w:sz w:val="28"/>
          <w:szCs w:val="28"/>
          <w:lang w:eastAsia="ru-RU"/>
        </w:rPr>
        <w:t>», федеральным законодательством.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10. Требования к оформлению муниципальных правовых актов</w:t>
      </w: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о внесении изменений в муниципальные правовые акты</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86. Не допускается внесение изменений в муниципальный правовой акт путем внесения изменений в изменяющий его муниципальный правовой акт.</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87.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утратившими силу) в правовой акт, предназначенный для установления правового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правовые предписания</w:t>
      </w:r>
      <w:r w:rsidRPr="006D11B5">
        <w:rPr>
          <w:rFonts w:ascii="Times New Roman" w:eastAsia="Times New Roman" w:hAnsi="Times New Roman" w:cs="Times New Roman"/>
          <w:b/>
          <w:bCs/>
          <w:sz w:val="28"/>
          <w:szCs w:val="28"/>
          <w:lang w:eastAsia="ru-RU"/>
        </w:rPr>
        <w:t> </w:t>
      </w:r>
      <w:r w:rsidRPr="006D11B5">
        <w:rPr>
          <w:rFonts w:ascii="Times New Roman" w:eastAsia="Times New Roman" w:hAnsi="Times New Roman" w:cs="Times New Roman"/>
          <w:sz w:val="28"/>
          <w:szCs w:val="28"/>
          <w:lang w:eastAsia="ru-RU"/>
        </w:rPr>
        <w:t>влекут отмену, признание утратившими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88.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89.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 внесении изменений в подпункт… пункта… постановления главы муниципального образования …»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внесении изменений в постановление главы муниципального образования …»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4) «О внесении изменений в отдельные правовые акты ____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w:t>
      </w:r>
      <w:r w:rsidRPr="006D11B5">
        <w:rPr>
          <w:rFonts w:ascii="Times New Roman" w:eastAsia="Times New Roman" w:hAnsi="Times New Roman" w:cs="Times New Roman"/>
          <w:sz w:val="28"/>
          <w:szCs w:val="28"/>
          <w:lang w:eastAsia="ru-RU"/>
        </w:rPr>
        <w:lastRenderedPageBreak/>
        <w:t>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соответствующие положение, порядок, административный регламент, программу, концепцию, стратегию, перечень и так далее.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90. Если в муниципальном правовом акте о внесении изменений одновременно со статьями о внесении изменений в иные муниципальные правовые акты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92. 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Внести в пункт 7 Положения о порядке рассмотрения обращений граждан, утвержденного постановлением администрации </w:t>
      </w:r>
      <w:r w:rsidR="00E21E39" w:rsidRPr="006D11B5">
        <w:rPr>
          <w:rFonts w:ascii="Times New Roman" w:eastAsia="Times New Roman" w:hAnsi="Times New Roman" w:cs="Times New Roman"/>
          <w:sz w:val="28"/>
          <w:szCs w:val="28"/>
          <w:lang w:eastAsia="ru-RU"/>
        </w:rPr>
        <w:t>«</w:t>
      </w:r>
      <w:r w:rsidR="002D345D" w:rsidRPr="002D345D">
        <w:rPr>
          <w:rFonts w:ascii="Times New Roman" w:eastAsia="Times New Roman" w:hAnsi="Times New Roman" w:cs="Times New Roman"/>
          <w:sz w:val="28"/>
          <w:szCs w:val="28"/>
          <w:lang w:eastAsia="ru-RU"/>
        </w:rPr>
        <w:t>Нижнеиволгинское</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Устав _____ муниципального образования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статье 5:</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первом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втором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подпункте «б» статьи 42 слова «или администрации»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статью 64 признать утратившей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95.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96. Если в пункт муниципального правового акта вносится несколько изменений, они группируются между собой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Совета депутатов _____ муниципального образования от 27 марта 2017 года № 95/3,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пункте 4:</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первый изложить в следующей редакции: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Заявитель с заявлением представляет следующие документы (далее – документы):»;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пятом слова «учреждения здравоохранения» заменить словами «медицинской организации»;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дополнить абзацем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97. В случае,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w:t>
      </w:r>
      <w:r w:rsidRPr="006D11B5">
        <w:rPr>
          <w:rFonts w:ascii="Times New Roman" w:eastAsia="Times New Roman" w:hAnsi="Times New Roman" w:cs="Times New Roman"/>
          <w:sz w:val="28"/>
          <w:szCs w:val="28"/>
          <w:lang w:eastAsia="ru-RU"/>
        </w:rPr>
        <w:lastRenderedPageBreak/>
        <w:t>элемента соответствующего уровня (например, глава 5</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статья 42</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пункты 7</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7</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 подпункты 9</w:t>
      </w:r>
      <w:r w:rsidRPr="006D11B5">
        <w:rPr>
          <w:rFonts w:ascii="Times New Roman" w:eastAsia="Times New Roman" w:hAnsi="Times New Roman" w:cs="Times New Roman"/>
          <w:sz w:val="28"/>
          <w:szCs w:val="28"/>
          <w:vertAlign w:val="superscript"/>
          <w:lang w:eastAsia="ru-RU"/>
        </w:rPr>
        <w:t>1</w:t>
      </w:r>
      <w:r w:rsidRPr="006D11B5">
        <w:rPr>
          <w:rFonts w:ascii="Times New Roman" w:eastAsia="Times New Roman" w:hAnsi="Times New Roman" w:cs="Times New Roman"/>
          <w:sz w:val="28"/>
          <w:szCs w:val="28"/>
          <w:lang w:eastAsia="ru-RU"/>
        </w:rPr>
        <w:t>, 9</w:t>
      </w:r>
      <w:r w:rsidRPr="006D11B5">
        <w:rPr>
          <w:rFonts w:ascii="Times New Roman" w:eastAsia="Times New Roman" w:hAnsi="Times New Roman" w:cs="Times New Roman"/>
          <w:sz w:val="28"/>
          <w:szCs w:val="28"/>
          <w:vertAlign w:val="superscript"/>
          <w:lang w:eastAsia="ru-RU"/>
        </w:rPr>
        <w:t>2</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98. В случае,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дополняемых главы, статьи, пункта со ссылкой на соответствующий раздел, главу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100. В случае,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101. В целях сохранения структуры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дополнение абзацами может производиться только в конец соответствующего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102. При внесении изменений в муниципальный правовой акт присвоение новой нумерации структурных элементов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«Внести в статью 7 Устава </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_____</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абзаце первом слова «…» заменить словами «1. </w:t>
      </w:r>
      <w:proofErr w:type="gramStart"/>
      <w:r w:rsidRPr="006D11B5">
        <w:rPr>
          <w:rFonts w:ascii="Times New Roman" w:eastAsia="Times New Roman" w:hAnsi="Times New Roman" w:cs="Times New Roman"/>
          <w:sz w:val="28"/>
          <w:szCs w:val="28"/>
          <w:lang w:eastAsia="ru-RU"/>
        </w:rPr>
        <w:t>… »</w:t>
      </w:r>
      <w:proofErr w:type="gramEnd"/>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sz w:val="28"/>
          <w:szCs w:val="28"/>
          <w:lang w:eastAsia="ru-RU"/>
        </w:rPr>
        <w:lastRenderedPageBreak/>
        <w:t>2) дополнить частью 2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w:t>
      </w:r>
      <w:hyperlink r:id="rId11" w:tgtFrame="_blank" w:history="1">
        <w:r w:rsidRPr="006D11B5">
          <w:rPr>
            <w:rFonts w:ascii="Times New Roman" w:eastAsia="Times New Roman" w:hAnsi="Times New Roman" w:cs="Times New Roman"/>
            <w:sz w:val="28"/>
            <w:szCs w:val="28"/>
            <w:lang w:eastAsia="ru-RU"/>
          </w:rPr>
          <w:t>....</w:t>
        </w:r>
      </w:hyperlink>
      <w:hyperlink r:id="rId12" w:tgtFrame="_blank" w:history="1">
        <w:r w:rsidRPr="006D11B5">
          <w:rPr>
            <w:rFonts w:ascii="Times New Roman" w:eastAsia="Times New Roman" w:hAnsi="Times New Roman" w:cs="Times New Roman"/>
            <w:sz w:val="28"/>
            <w:szCs w:val="28"/>
            <w:lang w:eastAsia="ru-RU"/>
          </w:rPr>
          <w:t>....</w:t>
        </w:r>
      </w:hyperlink>
      <w:hyperlink r:id="rId13" w:tgtFrame="_blank" w:history="1">
        <w:r w:rsidRPr="006D11B5">
          <w:rPr>
            <w:rFonts w:ascii="Times New Roman" w:eastAsia="Times New Roman" w:hAnsi="Times New Roman" w:cs="Times New Roman"/>
            <w:sz w:val="28"/>
            <w:szCs w:val="28"/>
            <w:lang w:eastAsia="ru-RU"/>
          </w:rPr>
          <w:t>....</w:t>
        </w:r>
      </w:hyperlink>
      <w:hyperlink r:id="rId14" w:tgtFrame="_blank" w:history="1">
        <w:r w:rsidRPr="006D11B5">
          <w:rPr>
            <w:rFonts w:ascii="Times New Roman" w:eastAsia="Times New Roman" w:hAnsi="Times New Roman" w:cs="Times New Roman"/>
            <w:sz w:val="28"/>
            <w:szCs w:val="28"/>
            <w:lang w:eastAsia="ru-RU"/>
          </w:rPr>
          <w:t>....</w:t>
        </w:r>
      </w:hyperlink>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105. 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 помещается в качестве приложения к муниципальному правовому акту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106.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 </w:t>
      </w:r>
      <w:r w:rsidRPr="006D11B5">
        <w:rPr>
          <w:rFonts w:ascii="Times New Roman" w:eastAsia="Times New Roman" w:hAnsi="Times New Roman" w:cs="Times New Roman"/>
          <w:i/>
          <w:iCs/>
          <w:sz w:val="28"/>
          <w:szCs w:val="28"/>
          <w:lang w:eastAsia="ru-RU"/>
        </w:rPr>
        <w:t>(статьей, пунктом и так далее)</w:t>
      </w:r>
      <w:r w:rsidRPr="006D11B5">
        <w:rPr>
          <w:rFonts w:ascii="Times New Roman" w:eastAsia="Times New Roman" w:hAnsi="Times New Roman" w:cs="Times New Roman"/>
          <w:sz w:val="28"/>
          <w:szCs w:val="28"/>
          <w:lang w:eastAsia="ru-RU"/>
        </w:rPr>
        <w:t>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107. В случае,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«подпункт 3 пункта 2 дополнить словами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знак препинания, употребленный в конце дополняемой структурной единицы, сохраняется без специального указания на него.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108. В случае,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sidRPr="006D11B5">
        <w:rPr>
          <w:rFonts w:ascii="Times New Roman" w:eastAsia="Times New Roman" w:hAnsi="Times New Roman" w:cs="Times New Roman"/>
          <w:i/>
          <w:iCs/>
          <w:sz w:val="28"/>
          <w:szCs w:val="28"/>
          <w:lang w:eastAsia="ru-RU"/>
        </w:rPr>
        <w:t>(номер словами)</w:t>
      </w:r>
      <w:r w:rsidRPr="006D11B5">
        <w:rPr>
          <w:rFonts w:ascii="Times New Roman" w:eastAsia="Times New Roman" w:hAnsi="Times New Roman" w:cs="Times New Roman"/>
          <w:sz w:val="28"/>
          <w:szCs w:val="28"/>
          <w:lang w:eastAsia="ru-RU"/>
        </w:rPr>
        <w:t> предложением».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110. 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6D11B5">
        <w:rPr>
          <w:rFonts w:ascii="Times New Roman" w:eastAsia="Times New Roman" w:hAnsi="Times New Roman" w:cs="Times New Roman"/>
          <w:i/>
          <w:iCs/>
          <w:sz w:val="28"/>
          <w:szCs w:val="28"/>
          <w:lang w:eastAsia="ru-RU"/>
        </w:rPr>
        <w:t>(слова указываются в 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 заменить словами «… </w:t>
      </w:r>
      <w:r w:rsidRPr="006D11B5">
        <w:rPr>
          <w:rFonts w:ascii="Times New Roman" w:eastAsia="Times New Roman" w:hAnsi="Times New Roman" w:cs="Times New Roman"/>
          <w:i/>
          <w:iCs/>
          <w:sz w:val="28"/>
          <w:szCs w:val="28"/>
          <w:lang w:eastAsia="ru-RU"/>
        </w:rPr>
        <w:t xml:space="preserve">(слова указываются в </w:t>
      </w:r>
      <w:r w:rsidRPr="006D11B5">
        <w:rPr>
          <w:rFonts w:ascii="Times New Roman" w:eastAsia="Times New Roman" w:hAnsi="Times New Roman" w:cs="Times New Roman"/>
          <w:i/>
          <w:iCs/>
          <w:sz w:val="28"/>
          <w:szCs w:val="28"/>
          <w:lang w:eastAsia="ru-RU"/>
        </w:rPr>
        <w:lastRenderedPageBreak/>
        <w:t>именительном падеже и в единственном числе)</w:t>
      </w:r>
      <w:r w:rsidRPr="006D11B5">
        <w:rPr>
          <w:rFonts w:ascii="Times New Roman" w:eastAsia="Times New Roman" w:hAnsi="Times New Roman" w:cs="Times New Roman"/>
          <w:sz w:val="28"/>
          <w:szCs w:val="28"/>
          <w:lang w:eastAsia="ru-RU"/>
        </w:rPr>
        <w:t> …» в соответствующих числе и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E21E39" w:rsidRPr="006D11B5" w:rsidRDefault="00E21E39"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11.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признании утратившими силу (об отмене) муниципальных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правовых актов, о признании утратившими силу отдельных</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положений муниципальных правовых актов</w:t>
      </w:r>
    </w:p>
    <w:p w:rsidR="00E21E39" w:rsidRPr="006D11B5" w:rsidRDefault="00E21E3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111. Индивидуализированный заголовок муниципального правового акта о признании утратившим силу или отмене иного муниципального правового акта (далее – отмена), о признании утратившими силу отдельных положений иного муниципального правового акта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«Об отмене решения Совета депутатов _____ муниципального образования …» или «О признании утратившим силу решения Совета депутатов _____ муниципального образования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признании утратившим силу подпункта… пункта… решения Совета депутатов _____ муниципального образования …»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признании утратившими силу отдельных положений решения Совета депутатов _____ муниципального образования …»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w:t>
      </w:r>
      <w:r w:rsidRPr="006D11B5">
        <w:rPr>
          <w:rFonts w:ascii="Times New Roman" w:eastAsia="Times New Roman" w:hAnsi="Times New Roman" w:cs="Times New Roman"/>
          <w:sz w:val="28"/>
          <w:szCs w:val="28"/>
          <w:lang w:eastAsia="ru-RU"/>
        </w:rPr>
        <w:lastRenderedPageBreak/>
        <w:t>Индивидуализированный заголовок (при его наличии) муниципального правового акта, структурные элементы которого признаются утратившими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«Об отмене отдельных решений Совета депутатов _____ муниципального образования» или «О признании утратившими силу отдельных решений Совета депутатов _____ муниципального образования»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«Об отмене отдельных правовых актов администрации _____ муниципального образования» или «О признании утратившими силу отдельных правовых актов администрации _____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112. Отмена муниципального правового акта должна сопровождаться отменой муниципальных правовых актов, которыми в него внесены изменения (признанием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113.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w:t>
      </w:r>
      <w:r w:rsidRPr="006D11B5">
        <w:rPr>
          <w:rFonts w:ascii="Times New Roman" w:eastAsia="Times New Roman" w:hAnsi="Times New Roman" w:cs="Times New Roman"/>
          <w:sz w:val="28"/>
          <w:szCs w:val="28"/>
          <w:lang w:eastAsia="ru-RU"/>
        </w:rPr>
        <w:lastRenderedPageBreak/>
        <w:t>муниципальных правовых актов, подлежащих отмене (признанию утратившими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114. Перечень, предусмотренный пунктом 113 настоящих Правил, может быть изложен: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отдельном муниципальном правовом акте;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самостоятельной статье (самостоятельном пункте) муниципального правового акта, устанавливающего новое правовое регулирование;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утратившими силу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115.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113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116. При включении каждого муниципального правового акта в перечень, предусмотренный пунктом 113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подлежащие признанию утратившим силу статья (пункт) муниципального правового акта или структурная единица статьи (пункта) муниципального правового акта содержит указание на приложение, которое должно утратить силу, то в перечень, предусмотренный пунктом 113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117. В перечень, предусмотренный пунктом 113 настоящих Правил, не включаются муниципальные правовые акты или их отдельные правовые предписания временного характера, срок действия которых истек.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118. 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w:t>
      </w:r>
      <w:r w:rsidRPr="006D11B5">
        <w:rPr>
          <w:rFonts w:ascii="Times New Roman" w:eastAsia="Times New Roman" w:hAnsi="Times New Roman" w:cs="Times New Roman"/>
          <w:sz w:val="28"/>
          <w:szCs w:val="28"/>
          <w:lang w:eastAsia="ru-RU"/>
        </w:rPr>
        <w:lastRenderedPageBreak/>
        <w:t>также заключительные и (или) переходные положения), необходимо отменить муниципальный правовой акт полностью.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119. Не допускается исключение структурного элемента муниципального правового акта, структурного элемента его статьи (пункта) вместо признания его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120. Не допускается изменение нумерации структурных элементов муниципального правового акта при признании утратившими силу иных его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047BDB" w:rsidRPr="006D11B5" w:rsidRDefault="00047BDB" w:rsidP="00074609">
      <w:pPr>
        <w:spacing w:after="0" w:line="240" w:lineRule="auto"/>
        <w:ind w:firstLine="709"/>
        <w:jc w:val="both"/>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12. Требования к оформлению муниципальных правовых актов</w:t>
      </w:r>
      <w:r w:rsidRPr="006D11B5">
        <w:rPr>
          <w:rFonts w:ascii="Times New Roman" w:eastAsia="Times New Roman" w:hAnsi="Times New Roman" w:cs="Times New Roman"/>
          <w:sz w:val="28"/>
          <w:szCs w:val="28"/>
          <w:lang w:eastAsia="ru-RU"/>
        </w:rPr>
        <w:br/>
      </w:r>
      <w:r w:rsidRPr="006D11B5">
        <w:rPr>
          <w:rFonts w:ascii="Times New Roman" w:eastAsia="Times New Roman" w:hAnsi="Times New Roman" w:cs="Times New Roman"/>
          <w:b/>
          <w:bCs/>
          <w:sz w:val="28"/>
          <w:szCs w:val="28"/>
          <w:lang w:eastAsia="ru-RU"/>
        </w:rPr>
        <w:t>о приостановлении и возобновлении действия муниципальных правовых актов или отдельных положений муниципальных правовых актов</w:t>
      </w:r>
    </w:p>
    <w:p w:rsidR="00047BDB" w:rsidRPr="006D11B5" w:rsidRDefault="00047BDB"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121.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 приостановлении действия решения Совета депутатов _____ муниципального образования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приостановлении действия подпункта… пункта… решения Совета депутатов _____ муниципального образования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приостановлении действия отдельных положений решения Совета депутатов _____ муниципального образования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w:t>
      </w:r>
      <w:r w:rsidRPr="006D11B5">
        <w:rPr>
          <w:rFonts w:ascii="Times New Roman" w:eastAsia="Times New Roman" w:hAnsi="Times New Roman" w:cs="Times New Roman"/>
          <w:sz w:val="28"/>
          <w:szCs w:val="28"/>
          <w:lang w:eastAsia="ru-RU"/>
        </w:rPr>
        <w:lastRenderedPageBreak/>
        <w:t>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 приостановлении действия отдельных решений Совета депутатов _____ муниципального образования»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«О приостановлении действия отдельных правовых актов _____ муниципального образования»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122.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123. При необходимости установить разные даты, с которых действие муниципальных правовых актов (их отдельных положений) приостанавливается, перечень, предусмотренный пунктом 122 настоящих 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124. При включении каждого муниципального правового акта в перечень, предусмотренный пунктом 122 настоящих 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125. Оформление муниципальных правовых актов о возобновлении действия муниципальных правовых актов, их отдельных положений осуществляется с 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1464E1" w:rsidRPr="006D11B5" w:rsidRDefault="001464E1">
      <w:pPr>
        <w:rPr>
          <w:rFonts w:ascii="Times New Roman" w:hAnsi="Times New Roman" w:cs="Times New Roman"/>
          <w:sz w:val="28"/>
          <w:szCs w:val="28"/>
        </w:rPr>
      </w:pPr>
    </w:p>
    <w:sectPr w:rsidR="001464E1" w:rsidRPr="006D11B5" w:rsidSect="00044893">
      <w:headerReference w:type="default" r:id="rId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585C" w:rsidRDefault="00AB585C" w:rsidP="005540EE">
      <w:pPr>
        <w:spacing w:after="0" w:line="240" w:lineRule="auto"/>
      </w:pPr>
      <w:r>
        <w:separator/>
      </w:r>
    </w:p>
  </w:endnote>
  <w:endnote w:type="continuationSeparator" w:id="0">
    <w:p w:rsidR="00AB585C" w:rsidRDefault="00AB585C" w:rsidP="005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585C" w:rsidRDefault="00AB585C" w:rsidP="005540EE">
      <w:pPr>
        <w:spacing w:after="0" w:line="240" w:lineRule="auto"/>
      </w:pPr>
      <w:r>
        <w:separator/>
      </w:r>
    </w:p>
  </w:footnote>
  <w:footnote w:type="continuationSeparator" w:id="0">
    <w:p w:rsidR="00AB585C" w:rsidRDefault="00AB585C" w:rsidP="00554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071729372"/>
      <w:docPartObj>
        <w:docPartGallery w:val="Page Numbers (Top of Page)"/>
        <w:docPartUnique/>
      </w:docPartObj>
    </w:sdtPr>
    <w:sdtEndPr/>
    <w:sdtContent>
      <w:p w:rsidR="005540EE" w:rsidRPr="005540EE" w:rsidRDefault="005540EE">
        <w:pPr>
          <w:pStyle w:val="a4"/>
          <w:jc w:val="center"/>
          <w:rPr>
            <w:rFonts w:ascii="Times New Roman" w:hAnsi="Times New Roman" w:cs="Times New Roman"/>
          </w:rPr>
        </w:pPr>
        <w:r w:rsidRPr="005540EE">
          <w:rPr>
            <w:rFonts w:ascii="Times New Roman" w:hAnsi="Times New Roman" w:cs="Times New Roman"/>
          </w:rPr>
          <w:fldChar w:fldCharType="begin"/>
        </w:r>
        <w:r w:rsidRPr="005540EE">
          <w:rPr>
            <w:rFonts w:ascii="Times New Roman" w:hAnsi="Times New Roman" w:cs="Times New Roman"/>
          </w:rPr>
          <w:instrText>PAGE   \* MERGEFORMAT</w:instrText>
        </w:r>
        <w:r w:rsidRPr="005540EE">
          <w:rPr>
            <w:rFonts w:ascii="Times New Roman" w:hAnsi="Times New Roman" w:cs="Times New Roman"/>
          </w:rPr>
          <w:fldChar w:fldCharType="separate"/>
        </w:r>
        <w:r w:rsidR="006D11B5">
          <w:rPr>
            <w:rFonts w:ascii="Times New Roman" w:hAnsi="Times New Roman" w:cs="Times New Roman"/>
            <w:noProof/>
          </w:rPr>
          <w:t>1</w:t>
        </w:r>
        <w:r w:rsidRPr="005540EE">
          <w:rPr>
            <w:rFonts w:ascii="Times New Roman" w:hAnsi="Times New Roman" w:cs="Times New Roman"/>
          </w:rPr>
          <w:fldChar w:fldCharType="end"/>
        </w:r>
      </w:p>
    </w:sdtContent>
  </w:sdt>
  <w:p w:rsidR="005540EE" w:rsidRDefault="005540E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609"/>
    <w:rsid w:val="00015459"/>
    <w:rsid w:val="00044893"/>
    <w:rsid w:val="00047BDB"/>
    <w:rsid w:val="00074609"/>
    <w:rsid w:val="000A3530"/>
    <w:rsid w:val="001464E1"/>
    <w:rsid w:val="001A41EC"/>
    <w:rsid w:val="00223811"/>
    <w:rsid w:val="002C65D9"/>
    <w:rsid w:val="002D345D"/>
    <w:rsid w:val="003671C2"/>
    <w:rsid w:val="0050386B"/>
    <w:rsid w:val="005540EE"/>
    <w:rsid w:val="005564AD"/>
    <w:rsid w:val="00560959"/>
    <w:rsid w:val="005E248A"/>
    <w:rsid w:val="005E6D57"/>
    <w:rsid w:val="006611EF"/>
    <w:rsid w:val="006D11B5"/>
    <w:rsid w:val="008C3440"/>
    <w:rsid w:val="008F244A"/>
    <w:rsid w:val="00A5483B"/>
    <w:rsid w:val="00AB585C"/>
    <w:rsid w:val="00B701A7"/>
    <w:rsid w:val="00B84903"/>
    <w:rsid w:val="00CF0687"/>
    <w:rsid w:val="00E21E39"/>
    <w:rsid w:val="00EB1C2E"/>
    <w:rsid w:val="00EB4A45"/>
    <w:rsid w:val="00ED2903"/>
    <w:rsid w:val="00F86091"/>
    <w:rsid w:val="00FD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0D96F-7A23-4978-843F-667A5DC5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8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27CD428C-E9C1-4BA6-85DB-BFB9B83DF0A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ravo-search.minjust.ru:8080/bigs/showDocument.html?id=27CD428C-E9C1-4BA6-85DB-BFB9B83DF0A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ravo-search.minjust.ru:8080/bigs/showDocument.html?id=27CD428C-E9C1-4BA6-85DB-BFB9B83DF0A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ravo-search.minjust.ru:8080/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15D4560C-D530-4955-BF7E-F734337AE80B" TargetMode="External"/><Relationship Id="rId14" Type="http://schemas.openxmlformats.org/officeDocument/2006/relationships/hyperlink" Target="http://pravo-search.minjust.ru:8080/bigs/showDocument.html?id=27CD428C-E9C1-4BA6-85DB-BFB9B83DF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6B83A-83AE-48BE-AC2B-7C9315FD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9944</Words>
  <Characters>56683</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Тубчинов Антон</dc:creator>
  <cp:keywords/>
  <dc:description/>
  <cp:lastModifiedBy>user</cp:lastModifiedBy>
  <cp:revision>2</cp:revision>
  <cp:lastPrinted>2022-12-26T05:11:00Z</cp:lastPrinted>
  <dcterms:created xsi:type="dcterms:W3CDTF">2022-12-26T05:12:00Z</dcterms:created>
  <dcterms:modified xsi:type="dcterms:W3CDTF">2022-12-26T05:12:00Z</dcterms:modified>
</cp:coreProperties>
</file>